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AAB" w:rsidRPr="00A67AAB" w:rsidRDefault="00A67AAB" w:rsidP="00A67AAB">
      <w:pPr>
        <w:spacing w:line="480" w:lineRule="auto"/>
        <w:jc w:val="center"/>
        <w:rPr>
          <w:rFonts w:ascii="Times New Roman" w:hAnsi="Times New Roman" w:cs="Times New Roman"/>
          <w:b/>
          <w:sz w:val="24"/>
          <w:szCs w:val="24"/>
        </w:rPr>
      </w:pPr>
      <w:r w:rsidRPr="00A67AAB">
        <w:rPr>
          <w:rFonts w:ascii="Times New Roman" w:hAnsi="Times New Roman" w:cs="Times New Roman"/>
          <w:b/>
          <w:sz w:val="24"/>
          <w:szCs w:val="24"/>
        </w:rPr>
        <w:t>Hypothyroidism</w:t>
      </w:r>
    </w:p>
    <w:p w:rsidR="00A67AAB" w:rsidRPr="00A67AAB" w:rsidRDefault="00A67AAB" w:rsidP="00A67AAB">
      <w:pPr>
        <w:spacing w:line="480" w:lineRule="auto"/>
        <w:ind w:firstLine="720"/>
        <w:rPr>
          <w:rFonts w:ascii="Times New Roman" w:hAnsi="Times New Roman" w:cs="Times New Roman"/>
          <w:sz w:val="24"/>
          <w:szCs w:val="24"/>
        </w:rPr>
      </w:pPr>
      <w:r w:rsidRPr="00A67AAB">
        <w:rPr>
          <w:rFonts w:ascii="Times New Roman" w:hAnsi="Times New Roman" w:cs="Times New Roman"/>
          <w:sz w:val="24"/>
          <w:szCs w:val="24"/>
        </w:rPr>
        <w:t>Thyroid hormone plays a major role in the body by running the body's metabolism. People with hypothyroidism lacks this hormone hence they have a slow metabolism. Today, millions of people have this condition with the greatest number be in women. Hashimoto's thyroiditis is a common cause of the thyroid failure and is termed as an autoimmune disease since it is caused by own immune system of the patient (Stott et.al 2017). Thyroid hormone replacement can help to lower the risk of h</w:t>
      </w:r>
      <w:bookmarkStart w:id="0" w:name="_GoBack"/>
      <w:bookmarkEnd w:id="0"/>
      <w:r w:rsidRPr="00A67AAB">
        <w:rPr>
          <w:rFonts w:ascii="Times New Roman" w:hAnsi="Times New Roman" w:cs="Times New Roman"/>
          <w:sz w:val="24"/>
          <w:szCs w:val="24"/>
        </w:rPr>
        <w:t>ypothyroidism. However, I believe there are natural remedies that can be used to help in minimizing the condition. While there are no diets for hypothyroidism, one should focus on meals such as fruits, veggies whole grains, lean proteins and healthy fats. Involving exercises such as walking, weight lifting and yoga can help to decrease stress and maintain a healthy weight. Even though there is no cure for hypothyroidism, I believe incorporating these lifestyles with medication can help one lead a healthy life.</w:t>
      </w:r>
    </w:p>
    <w:p w:rsidR="00A67AAB" w:rsidRPr="00841378" w:rsidRDefault="00A67AAB" w:rsidP="00A67AAB">
      <w:pPr>
        <w:spacing w:line="480" w:lineRule="auto"/>
        <w:jc w:val="center"/>
        <w:rPr>
          <w:rFonts w:ascii="Times New Roman" w:hAnsi="Times New Roman" w:cs="Times New Roman"/>
          <w:sz w:val="24"/>
          <w:szCs w:val="24"/>
        </w:rPr>
      </w:pPr>
      <w:r w:rsidRPr="00841378">
        <w:rPr>
          <w:rFonts w:ascii="Times New Roman" w:hAnsi="Times New Roman" w:cs="Times New Roman"/>
          <w:sz w:val="24"/>
          <w:szCs w:val="24"/>
        </w:rPr>
        <w:t>Reference</w:t>
      </w:r>
    </w:p>
    <w:p w:rsidR="00A67AAB" w:rsidRPr="00A67AAB" w:rsidRDefault="00A67AAB" w:rsidP="00A67AAB">
      <w:pPr>
        <w:spacing w:line="480" w:lineRule="auto"/>
        <w:ind w:left="720" w:hanging="720"/>
        <w:rPr>
          <w:rFonts w:ascii="Times New Roman" w:hAnsi="Times New Roman" w:cs="Times New Roman"/>
          <w:sz w:val="24"/>
          <w:szCs w:val="24"/>
        </w:rPr>
      </w:pPr>
      <w:r w:rsidRPr="00A67AAB">
        <w:rPr>
          <w:rFonts w:ascii="Times New Roman" w:hAnsi="Times New Roman" w:cs="Times New Roman"/>
          <w:sz w:val="24"/>
          <w:szCs w:val="24"/>
        </w:rPr>
        <w:t xml:space="preserve">Stott, D. J., </w:t>
      </w:r>
      <w:proofErr w:type="spellStart"/>
      <w:r w:rsidRPr="00A67AAB">
        <w:rPr>
          <w:rFonts w:ascii="Times New Roman" w:hAnsi="Times New Roman" w:cs="Times New Roman"/>
          <w:sz w:val="24"/>
          <w:szCs w:val="24"/>
        </w:rPr>
        <w:t>Rodondi</w:t>
      </w:r>
      <w:proofErr w:type="spellEnd"/>
      <w:r w:rsidRPr="00A67AAB">
        <w:rPr>
          <w:rFonts w:ascii="Times New Roman" w:hAnsi="Times New Roman" w:cs="Times New Roman"/>
          <w:sz w:val="24"/>
          <w:szCs w:val="24"/>
        </w:rPr>
        <w:t xml:space="preserve">, N., Kearney, P. M., Ford, I., </w:t>
      </w:r>
      <w:proofErr w:type="spellStart"/>
      <w:r w:rsidRPr="00A67AAB">
        <w:rPr>
          <w:rFonts w:ascii="Times New Roman" w:hAnsi="Times New Roman" w:cs="Times New Roman"/>
          <w:sz w:val="24"/>
          <w:szCs w:val="24"/>
        </w:rPr>
        <w:t>Westendorp</w:t>
      </w:r>
      <w:proofErr w:type="spellEnd"/>
      <w:r w:rsidRPr="00A67AAB">
        <w:rPr>
          <w:rFonts w:ascii="Times New Roman" w:hAnsi="Times New Roman" w:cs="Times New Roman"/>
          <w:sz w:val="24"/>
          <w:szCs w:val="24"/>
        </w:rPr>
        <w:t xml:space="preserve">, R. G., </w:t>
      </w:r>
      <w:proofErr w:type="spellStart"/>
      <w:r w:rsidRPr="00A67AAB">
        <w:rPr>
          <w:rFonts w:ascii="Times New Roman" w:hAnsi="Times New Roman" w:cs="Times New Roman"/>
          <w:sz w:val="24"/>
          <w:szCs w:val="24"/>
        </w:rPr>
        <w:t>Mooijaart</w:t>
      </w:r>
      <w:proofErr w:type="spellEnd"/>
      <w:r w:rsidRPr="00A67AAB">
        <w:rPr>
          <w:rFonts w:ascii="Times New Roman" w:hAnsi="Times New Roman" w:cs="Times New Roman"/>
          <w:sz w:val="24"/>
          <w:szCs w:val="24"/>
        </w:rPr>
        <w:t>, S. P</w:t>
      </w:r>
      <w:proofErr w:type="gramStart"/>
      <w:r w:rsidRPr="00A67AAB">
        <w:rPr>
          <w:rFonts w:ascii="Times New Roman" w:hAnsi="Times New Roman" w:cs="Times New Roman"/>
          <w:sz w:val="24"/>
          <w:szCs w:val="24"/>
        </w:rPr>
        <w:t>., ...</w:t>
      </w:r>
      <w:proofErr w:type="gramEnd"/>
      <w:r w:rsidRPr="00A67AAB">
        <w:rPr>
          <w:rFonts w:ascii="Times New Roman" w:hAnsi="Times New Roman" w:cs="Times New Roman"/>
          <w:sz w:val="24"/>
          <w:szCs w:val="24"/>
        </w:rPr>
        <w:t xml:space="preserve"> &amp; Baumgartner, C. (2017). Thyroid hormone therapy for older adults with subclinical hypothyroidism. New England Journal of Medicine, 376(26), 2534-2544.</w:t>
      </w:r>
    </w:p>
    <w:p w:rsidR="00EC0942" w:rsidRDefault="00841378"/>
    <w:sectPr w:rsidR="00EC0942" w:rsidSect="00863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AAB"/>
    <w:rsid w:val="006228DB"/>
    <w:rsid w:val="00841378"/>
    <w:rsid w:val="00863113"/>
    <w:rsid w:val="00A67AAB"/>
    <w:rsid w:val="00BA3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7EF16D-2F4E-4088-B80A-F6CE6400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A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1083</Characters>
  <Application>Microsoft Office Word</Application>
  <DocSecurity>0</DocSecurity>
  <Lines>9</Lines>
  <Paragraphs>2</Paragraphs>
  <ScaleCrop>false</ScaleCrop>
  <Company/>
  <LinksUpToDate>false</LinksUpToDate>
  <CharactersWithSpaces>1271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2018-06-22T11:00:00Z</dcterms:created>
  <dcterms:modified xsi:type="dcterms:W3CDTF">2018-06-22T11:00:00Z</dcterms:modified>
</cp:coreProperties>
</file>